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1B" w:rsidRDefault="002519DC">
      <w:pPr>
        <w:pStyle w:val="a9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.5pt;margin-top:4.4pt;width:59.1pt;height:51.35pt;z-index:251659264;mso-wrap-distance-left:9.05pt;mso-wrap-distance-right:9.05pt" filled="t" stroked="t" strokeweight=".5pt">
            <v:fill color2="black"/>
            <v:imagedata r:id="rId5" o:title=""/>
            <w10:wrap type="topAndBottom"/>
          </v:shape>
          <o:OLEObject Type="Embed" ProgID="PBrush" ShapeID="_x0000_s1026" DrawAspect="Content" ObjectID="_1488262642" r:id="rId6"/>
        </w:pict>
      </w:r>
    </w:p>
    <w:p w:rsidR="00C8591B" w:rsidRDefault="00C8591B" w:rsidP="00C92D69">
      <w:pPr>
        <w:pStyle w:val="a9"/>
        <w:jc w:val="both"/>
      </w:pPr>
    </w:p>
    <w:p w:rsidR="00C8591B" w:rsidRDefault="000C5DEC">
      <w:pPr>
        <w:pStyle w:val="a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8591B" w:rsidRDefault="000C5DEC">
      <w:pPr>
        <w:pStyle w:val="a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Совета депутатов муниципального образования «Гурезь-Пудгинское»  </w:t>
      </w:r>
    </w:p>
    <w:p w:rsidR="00C8591B" w:rsidRDefault="00C8591B">
      <w:pPr>
        <w:pStyle w:val="a9"/>
        <w:jc w:val="center"/>
      </w:pPr>
    </w:p>
    <w:p w:rsidR="00C8591B" w:rsidRDefault="00C8591B">
      <w:pPr>
        <w:pStyle w:val="a9"/>
        <w:jc w:val="center"/>
      </w:pPr>
    </w:p>
    <w:p w:rsidR="00C8591B" w:rsidRDefault="000C5DEC">
      <w:pPr>
        <w:pStyle w:val="a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 предоставлении ежегодного отпуска  Главе муниципального образования </w:t>
      </w:r>
    </w:p>
    <w:p w:rsidR="00C8591B" w:rsidRDefault="000C5DEC">
      <w:pPr>
        <w:pStyle w:val="a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«Гурезь-Пудгинское»  </w:t>
      </w:r>
    </w:p>
    <w:p w:rsidR="00C8591B" w:rsidRDefault="00C8591B">
      <w:pPr>
        <w:pStyle w:val="a9"/>
        <w:jc w:val="both"/>
      </w:pPr>
    </w:p>
    <w:p w:rsidR="00C8591B" w:rsidRDefault="00C8591B">
      <w:pPr>
        <w:pStyle w:val="a9"/>
        <w:jc w:val="both"/>
      </w:pP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Принято  Советом депутатов </w:t>
      </w: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«Гур</w:t>
      </w:r>
      <w:r w:rsidR="00C92D69">
        <w:rPr>
          <w:rFonts w:ascii="Times New Roman" w:hAnsi="Times New Roman" w:cs="Times New Roman"/>
          <w:sz w:val="28"/>
          <w:szCs w:val="28"/>
        </w:rPr>
        <w:t xml:space="preserve">езь-Пудгинское»               </w:t>
      </w:r>
      <w:r w:rsidR="007423BC">
        <w:rPr>
          <w:rFonts w:ascii="Times New Roman" w:hAnsi="Times New Roman" w:cs="Times New Roman"/>
          <w:sz w:val="28"/>
          <w:szCs w:val="28"/>
        </w:rPr>
        <w:t>20  марта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423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8591B" w:rsidRDefault="00C8591B">
      <w:pPr>
        <w:pStyle w:val="a9"/>
        <w:jc w:val="both"/>
      </w:pPr>
    </w:p>
    <w:p w:rsidR="00C8591B" w:rsidRDefault="00C8591B">
      <w:pPr>
        <w:pStyle w:val="a9"/>
        <w:jc w:val="both"/>
      </w:pP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 На основании заявления Главы муниципального образования «Гурезь-Пудгинское»   </w:t>
      </w:r>
      <w:r w:rsidR="007423BC">
        <w:rPr>
          <w:rFonts w:ascii="Times New Roman" w:hAnsi="Times New Roman" w:cs="Times New Roman"/>
          <w:sz w:val="28"/>
          <w:szCs w:val="28"/>
        </w:rPr>
        <w:t xml:space="preserve">Медведева Д.Н. от 13марта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423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C8591B" w:rsidRDefault="000C5DEC" w:rsidP="003C1E1E">
      <w:pPr>
        <w:pStyle w:val="a9"/>
        <w:jc w:val="center"/>
      </w:pPr>
      <w:r>
        <w:rPr>
          <w:rFonts w:ascii="Times New Roman" w:hAnsi="Times New Roman" w:cs="Times New Roman"/>
          <w:b/>
          <w:sz w:val="28"/>
          <w:szCs w:val="28"/>
          <w:lang w:eastAsia="en-US" w:bidi="en-US"/>
        </w:rPr>
        <w:t>Совет депутатов муниципального образования «Гурезь-Пудгинское»  решает:</w:t>
      </w:r>
    </w:p>
    <w:p w:rsidR="00C8591B" w:rsidRDefault="00C8591B">
      <w:pPr>
        <w:pStyle w:val="a9"/>
        <w:jc w:val="both"/>
      </w:pPr>
    </w:p>
    <w:p w:rsidR="00C8591B" w:rsidRDefault="000C5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Предоставить Главе муниципального образования «Гурезь-Пудгинское» </w:t>
      </w:r>
      <w:r w:rsidR="00C92D69">
        <w:rPr>
          <w:rFonts w:ascii="Times New Roman" w:hAnsi="Times New Roman" w:cs="Times New Roman"/>
          <w:sz w:val="28"/>
          <w:szCs w:val="28"/>
        </w:rPr>
        <w:t>Медведеву Дмитрию Никола</w:t>
      </w:r>
      <w:r>
        <w:rPr>
          <w:rFonts w:ascii="Times New Roman" w:hAnsi="Times New Roman" w:cs="Times New Roman"/>
          <w:sz w:val="28"/>
          <w:szCs w:val="28"/>
        </w:rPr>
        <w:t>евичу ежегодный отпуск за рабочий период с</w:t>
      </w:r>
      <w:r w:rsidR="00C92D69">
        <w:rPr>
          <w:rFonts w:ascii="Times New Roman" w:hAnsi="Times New Roman" w:cs="Times New Roman"/>
          <w:sz w:val="28"/>
          <w:szCs w:val="28"/>
        </w:rPr>
        <w:t xml:space="preserve"> 9 августа 201</w:t>
      </w:r>
      <w:r w:rsidR="007423BC">
        <w:rPr>
          <w:rFonts w:ascii="Times New Roman" w:hAnsi="Times New Roman" w:cs="Times New Roman"/>
          <w:sz w:val="28"/>
          <w:szCs w:val="28"/>
        </w:rPr>
        <w:t>4</w:t>
      </w:r>
      <w:r w:rsidR="00C92D69">
        <w:rPr>
          <w:rFonts w:ascii="Times New Roman" w:hAnsi="Times New Roman" w:cs="Times New Roman"/>
          <w:sz w:val="28"/>
          <w:szCs w:val="28"/>
        </w:rPr>
        <w:t xml:space="preserve"> года по 8 августа 201</w:t>
      </w:r>
      <w:r w:rsidR="007423BC">
        <w:rPr>
          <w:rFonts w:ascii="Times New Roman" w:hAnsi="Times New Roman" w:cs="Times New Roman"/>
          <w:sz w:val="28"/>
          <w:szCs w:val="28"/>
        </w:rPr>
        <w:t>5</w:t>
      </w:r>
      <w:r w:rsidR="00C92D69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 </w:t>
      </w:r>
      <w:r w:rsidR="007423BC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 с </w:t>
      </w:r>
      <w:r w:rsidR="00C92D69" w:rsidRPr="00C92D69">
        <w:rPr>
          <w:rFonts w:ascii="Times New Roman" w:hAnsi="Times New Roman" w:cs="Times New Roman"/>
          <w:sz w:val="28"/>
          <w:szCs w:val="28"/>
        </w:rPr>
        <w:t xml:space="preserve"> </w:t>
      </w:r>
      <w:r w:rsidR="00C92D69">
        <w:rPr>
          <w:rFonts w:ascii="Times New Roman" w:hAnsi="Times New Roman" w:cs="Times New Roman"/>
          <w:sz w:val="28"/>
          <w:szCs w:val="28"/>
        </w:rPr>
        <w:t>2</w:t>
      </w:r>
      <w:r w:rsidR="007423BC">
        <w:rPr>
          <w:rFonts w:ascii="Times New Roman" w:hAnsi="Times New Roman" w:cs="Times New Roman"/>
          <w:sz w:val="28"/>
          <w:szCs w:val="28"/>
        </w:rPr>
        <w:t xml:space="preserve">3 марта </w:t>
      </w:r>
      <w:r w:rsidR="00C92D69">
        <w:rPr>
          <w:rFonts w:ascii="Times New Roman" w:hAnsi="Times New Roman" w:cs="Times New Roman"/>
          <w:sz w:val="28"/>
          <w:szCs w:val="28"/>
        </w:rPr>
        <w:t xml:space="preserve">  201</w:t>
      </w:r>
      <w:r w:rsidR="007423BC">
        <w:rPr>
          <w:rFonts w:ascii="Times New Roman" w:hAnsi="Times New Roman" w:cs="Times New Roman"/>
          <w:sz w:val="28"/>
          <w:szCs w:val="28"/>
        </w:rPr>
        <w:t>5</w:t>
      </w:r>
      <w:r w:rsidR="00C92D6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423BC">
        <w:rPr>
          <w:rFonts w:ascii="Times New Roman" w:hAnsi="Times New Roman" w:cs="Times New Roman"/>
          <w:sz w:val="28"/>
          <w:szCs w:val="28"/>
        </w:rPr>
        <w:t>по 19 апреля</w:t>
      </w:r>
      <w:r w:rsidR="00C92D69">
        <w:rPr>
          <w:rFonts w:ascii="Times New Roman" w:hAnsi="Times New Roman" w:cs="Times New Roman"/>
          <w:sz w:val="28"/>
          <w:szCs w:val="28"/>
        </w:rPr>
        <w:t xml:space="preserve"> 201</w:t>
      </w:r>
      <w:r w:rsidR="007423BC">
        <w:rPr>
          <w:rFonts w:ascii="Times New Roman" w:hAnsi="Times New Roman" w:cs="Times New Roman"/>
          <w:sz w:val="28"/>
          <w:szCs w:val="28"/>
        </w:rPr>
        <w:t>5</w:t>
      </w:r>
      <w:r w:rsidR="00C92D6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DEC" w:rsidRPr="00C92D69" w:rsidRDefault="000C5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Выплатить  материальную помощь в размере  двух  должностных окладов и единовременную выплату  в размере  двух должностных окладов.</w:t>
      </w:r>
    </w:p>
    <w:p w:rsidR="00C8591B" w:rsidRDefault="00C8591B">
      <w:pPr>
        <w:pStyle w:val="a9"/>
        <w:jc w:val="both"/>
      </w:pPr>
    </w:p>
    <w:p w:rsidR="00C92D69" w:rsidRPr="00C92D69" w:rsidRDefault="000C5DEC" w:rsidP="00C92D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</w:p>
    <w:p w:rsidR="00C92D69" w:rsidRPr="00C92D69" w:rsidRDefault="00C92D69" w:rsidP="00C92D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C92D69" w:rsidRPr="00C92D69" w:rsidRDefault="00C92D69" w:rsidP="00C92D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C92D69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="000C5DE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</w:p>
    <w:p w:rsidR="00C92D69" w:rsidRPr="00C92D69" w:rsidRDefault="00C92D69" w:rsidP="00C92D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C92D6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</w:t>
      </w:r>
    </w:p>
    <w:p w:rsidR="00C8591B" w:rsidRDefault="00C8591B">
      <w:pPr>
        <w:pStyle w:val="a9"/>
        <w:jc w:val="both"/>
      </w:pPr>
    </w:p>
    <w:p w:rsidR="00C8591B" w:rsidRDefault="00C8591B">
      <w:pPr>
        <w:pStyle w:val="a9"/>
        <w:jc w:val="both"/>
      </w:pP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 </w:t>
      </w: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«Гурезь-Пудгинское»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Д.Н.Медведев</w:t>
      </w:r>
      <w:proofErr w:type="spellEnd"/>
    </w:p>
    <w:p w:rsidR="00C8591B" w:rsidRDefault="00C8591B">
      <w:pPr>
        <w:pStyle w:val="a9"/>
        <w:jc w:val="both"/>
      </w:pPr>
    </w:p>
    <w:p w:rsidR="00C8591B" w:rsidRDefault="00C8591B">
      <w:pPr>
        <w:pStyle w:val="a9"/>
        <w:jc w:val="both"/>
      </w:pPr>
    </w:p>
    <w:p w:rsidR="00C8591B" w:rsidRDefault="00C8591B">
      <w:pPr>
        <w:pStyle w:val="a9"/>
        <w:jc w:val="both"/>
      </w:pPr>
    </w:p>
    <w:p w:rsidR="00C8591B" w:rsidRDefault="00C8591B">
      <w:pPr>
        <w:pStyle w:val="a9"/>
        <w:jc w:val="both"/>
      </w:pPr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д. Большая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Гурезь-Пудга</w:t>
      </w:r>
      <w:proofErr w:type="spellEnd"/>
    </w:p>
    <w:p w:rsidR="00C8591B" w:rsidRDefault="000C5DEC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>20.0</w:t>
      </w:r>
      <w:r w:rsidR="002519DC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</w:t>
      </w:r>
      <w:r w:rsidR="003C1E1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91B" w:rsidRDefault="003C1E1E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>№ 107</w:t>
      </w:r>
      <w:r w:rsidR="000C5D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91B" w:rsidRDefault="00C8591B">
      <w:pPr>
        <w:pStyle w:val="a9"/>
      </w:pPr>
    </w:p>
    <w:p w:rsidR="00C8591B" w:rsidRDefault="00C8591B">
      <w:pPr>
        <w:pStyle w:val="a9"/>
      </w:pPr>
    </w:p>
    <w:p w:rsidR="00C8591B" w:rsidRDefault="00C8591B">
      <w:pPr>
        <w:pStyle w:val="a3"/>
      </w:pPr>
    </w:p>
    <w:sectPr w:rsidR="00C8591B">
      <w:pgSz w:w="11906" w:h="16838"/>
      <w:pgMar w:top="993" w:right="850" w:bottom="1134" w:left="1276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91B"/>
    <w:rsid w:val="000C5DEC"/>
    <w:rsid w:val="002519DC"/>
    <w:rsid w:val="003C1E1E"/>
    <w:rsid w:val="007423BC"/>
    <w:rsid w:val="00C8591B"/>
    <w:rsid w:val="00C9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</w:pPr>
    <w:rPr>
      <w:rFonts w:ascii="Calibri" w:eastAsia="Lucida Sans Unicode" w:hAnsi="Calibri"/>
      <w:color w:val="00000A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pPr>
      <w:suppressLineNumbers/>
    </w:pPr>
    <w:rPr>
      <w:rFonts w:cs="Mangal"/>
    </w:rPr>
  </w:style>
  <w:style w:type="paragraph" w:styleId="a9">
    <w:name w:val="No Spacing"/>
    <w:pPr>
      <w:suppressAutoHyphens/>
      <w:spacing w:after="0" w:line="100" w:lineRule="atLeast"/>
    </w:pPr>
    <w:rPr>
      <w:rFonts w:ascii="Calibri" w:eastAsia="Lucida Sans Unicode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6</cp:revision>
  <cp:lastPrinted>2015-03-19T05:30:00Z</cp:lastPrinted>
  <dcterms:created xsi:type="dcterms:W3CDTF">2013-05-13T11:07:00Z</dcterms:created>
  <dcterms:modified xsi:type="dcterms:W3CDTF">2015-03-19T05:31:00Z</dcterms:modified>
</cp:coreProperties>
</file>